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firstRow="0" w:lastRow="0" w:firstColumn="0" w:lastColumn="0" w:noHBand="0" w:noVBand="0"/>
      </w:tblPr>
      <w:tblGrid>
        <w:gridCol w:w="7018"/>
        <w:gridCol w:w="1975"/>
      </w:tblGrid>
      <w:tr w:rsidR="00781B2F" w14:paraId="4FA40B44" w14:textId="77777777">
        <w:trPr>
          <w:trHeight w:val="613"/>
        </w:trPr>
        <w:tc>
          <w:tcPr>
            <w:tcW w:w="7018" w:type="dxa"/>
            <w:tcBorders>
              <w:top w:val="single" w:sz="4" w:space="0" w:color="00000A"/>
              <w:left w:val="single" w:sz="4" w:space="0" w:color="00000A"/>
              <w:bottom w:val="single" w:sz="4" w:space="0" w:color="00000A"/>
              <w:right w:val="single" w:sz="4" w:space="0" w:color="00000A"/>
            </w:tcBorders>
            <w:shd w:val="clear" w:color="auto" w:fill="FFFFFF"/>
            <w:tcMar>
              <w:left w:w="65" w:type="dxa"/>
            </w:tcMar>
            <w:vAlign w:val="center"/>
          </w:tcPr>
          <w:p w14:paraId="5730057E" w14:textId="695BA8C0" w:rsidR="00781B2F" w:rsidRPr="009A1C00" w:rsidRDefault="00AA5270" w:rsidP="00AA5270">
            <w:pPr>
              <w:jc w:val="center"/>
              <w:rPr>
                <w:rFonts w:ascii="Arial" w:hAnsi="Arial" w:cs="Arial"/>
                <w:b/>
                <w:bCs/>
                <w:sz w:val="32"/>
              </w:rPr>
            </w:pPr>
            <w:r w:rsidRPr="009A1C00">
              <w:rPr>
                <w:rFonts w:ascii="Arial" w:hAnsi="Arial" w:cs="Arial"/>
                <w:b/>
                <w:bCs/>
                <w:sz w:val="32"/>
              </w:rPr>
              <w:t>Stundenthema</w:t>
            </w:r>
            <w:r w:rsidR="000B36B4" w:rsidRPr="009A1C00">
              <w:rPr>
                <w:rFonts w:ascii="Arial" w:hAnsi="Arial" w:cs="Arial"/>
                <w:b/>
                <w:bCs/>
                <w:sz w:val="32"/>
              </w:rPr>
              <w:t>:</w:t>
            </w:r>
            <w:r w:rsidR="000B36B4" w:rsidRPr="009A1C00">
              <w:rPr>
                <w:rFonts w:ascii="Arial" w:hAnsi="Arial" w:cs="Arial"/>
                <w:b/>
                <w:bCs/>
                <w:sz w:val="32"/>
              </w:rPr>
              <w:br/>
              <w:t>Messungen im elektromagnetischen Schwingkreis</w:t>
            </w:r>
          </w:p>
        </w:tc>
        <w:tc>
          <w:tcPr>
            <w:tcW w:w="197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vAlign w:val="center"/>
          </w:tcPr>
          <w:p w14:paraId="684F9215" w14:textId="27D53037" w:rsidR="00781B2F" w:rsidRDefault="009A1C00" w:rsidP="00AA5270">
            <w:pPr>
              <w:rPr>
                <w:rFonts w:ascii="Arial" w:hAnsi="Arial" w:cs="Arial"/>
              </w:rPr>
            </w:pPr>
            <w:r>
              <w:rPr>
                <w:rFonts w:ascii="Arial" w:hAnsi="Arial" w:cs="Arial"/>
              </w:rPr>
              <w:t>Stand:24.02.23</w:t>
            </w:r>
          </w:p>
        </w:tc>
      </w:tr>
      <w:tr w:rsidR="00EF79A4" w14:paraId="7EE958C3" w14:textId="77777777" w:rsidTr="001A14EB">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778B5643" w14:textId="77777777" w:rsidR="00EF79A4" w:rsidRDefault="00EF79A4" w:rsidP="001A14EB">
            <w:pPr>
              <w:pStyle w:val="berschrift1"/>
              <w:spacing w:before="120" w:after="120"/>
            </w:pPr>
            <w:r>
              <w:rPr>
                <w:sz w:val="22"/>
                <w:szCs w:val="22"/>
              </w:rPr>
              <w:t>Beschreibung und Zielsetzung der Schülerexperimente</w:t>
            </w:r>
          </w:p>
          <w:p w14:paraId="3779488B" w14:textId="77777777" w:rsidR="00EF79A4" w:rsidRDefault="00EF79A4" w:rsidP="001A14EB">
            <w:pPr>
              <w:rPr>
                <w:rFonts w:ascii="Arial" w:hAnsi="Arial" w:cs="Arial"/>
                <w:sz w:val="22"/>
                <w:szCs w:val="22"/>
              </w:rPr>
            </w:pPr>
            <w:r>
              <w:rPr>
                <w:rFonts w:ascii="Arial" w:hAnsi="Arial" w:cs="Arial"/>
                <w:sz w:val="22"/>
                <w:szCs w:val="22"/>
              </w:rPr>
              <w:t xml:space="preserve">Die Schülerinnen und Schüler sollen </w:t>
            </w:r>
          </w:p>
          <w:p w14:paraId="42E0CE3E" w14:textId="77777777" w:rsidR="00EF79A4" w:rsidRDefault="00EF79A4" w:rsidP="001A14EB">
            <w:pPr>
              <w:rPr>
                <w:rFonts w:ascii="Arial" w:hAnsi="Arial" w:cs="Arial"/>
                <w:sz w:val="22"/>
                <w:szCs w:val="22"/>
              </w:rPr>
            </w:pPr>
            <w:r>
              <w:rPr>
                <w:rFonts w:ascii="Arial" w:hAnsi="Arial" w:cs="Arial"/>
                <w:sz w:val="22"/>
                <w:szCs w:val="22"/>
              </w:rPr>
              <w:t>die Beobachtungen aus dem Demonstrationsexperiment noch einmal selber entdecken und bestätigen</w:t>
            </w:r>
          </w:p>
          <w:p w14:paraId="455500E2" w14:textId="77777777" w:rsidR="00EF79A4" w:rsidRDefault="00EF79A4" w:rsidP="001A14EB">
            <w:pPr>
              <w:rPr>
                <w:rFonts w:ascii="Arial" w:hAnsi="Arial" w:cs="Arial"/>
                <w:sz w:val="22"/>
                <w:szCs w:val="22"/>
              </w:rPr>
            </w:pPr>
            <w:r>
              <w:rPr>
                <w:rFonts w:ascii="Arial" w:hAnsi="Arial" w:cs="Arial"/>
                <w:sz w:val="22"/>
                <w:szCs w:val="22"/>
              </w:rPr>
              <w:t>die Abhängigkeit der Periodendauer im elektromagnetischen Schwingkreis von der Kapazität der benutzten Kondensatoren untersuchen</w:t>
            </w:r>
          </w:p>
          <w:p w14:paraId="690FA834" w14:textId="77777777" w:rsidR="00EF79A4" w:rsidRDefault="00EF79A4" w:rsidP="001A14EB">
            <w:pPr>
              <w:rPr>
                <w:rFonts w:ascii="Arial" w:hAnsi="Arial"/>
              </w:rPr>
            </w:pPr>
            <w:r>
              <w:rPr>
                <w:rFonts w:ascii="Arial" w:hAnsi="Arial"/>
              </w:rPr>
              <w:t>ihre Kompetenzen im Experimentieren und Aufnehmen von Messdaten üben</w:t>
            </w:r>
          </w:p>
          <w:p w14:paraId="6A05090E" w14:textId="77777777" w:rsidR="00EF79A4" w:rsidRDefault="00EF79A4" w:rsidP="001A14EB">
            <w:pPr>
              <w:pStyle w:val="Textkrper"/>
              <w:rPr>
                <w:b/>
                <w:szCs w:val="22"/>
              </w:rPr>
            </w:pPr>
            <w:r>
              <w:rPr>
                <w:b/>
                <w:szCs w:val="22"/>
              </w:rPr>
              <w:t>Ergebnisse:</w:t>
            </w:r>
          </w:p>
          <w:p w14:paraId="5E3950BA" w14:textId="77777777" w:rsidR="00EF79A4" w:rsidRDefault="00EF79A4" w:rsidP="001A14EB">
            <w:pPr>
              <w:pStyle w:val="Textkrper"/>
            </w:pPr>
            <w:r>
              <w:t>Messdaten zur Auswertung in Bezug auf Periodendauer, Frequenz und Amplitude</w:t>
            </w:r>
          </w:p>
          <w:p w14:paraId="57DAC5F6" w14:textId="77777777" w:rsidR="00EF79A4" w:rsidRDefault="00EF79A4" w:rsidP="001A14EB">
            <w:pPr>
              <w:pStyle w:val="Textkrper"/>
              <w:rPr>
                <w:shd w:val="clear" w:color="auto" w:fill="FFFFFF"/>
              </w:rPr>
            </w:pPr>
          </w:p>
        </w:tc>
      </w:tr>
      <w:tr w:rsidR="00EF79A4" w14:paraId="2259DEED" w14:textId="77777777" w:rsidTr="001A14EB">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58FF2E58" w14:textId="77777777" w:rsidR="00EF79A4" w:rsidRDefault="00EF79A4" w:rsidP="001A14EB">
            <w:pPr>
              <w:pStyle w:val="berschrift1"/>
              <w:spacing w:before="120" w:after="0"/>
              <w:rPr>
                <w:b w:val="0"/>
                <w:bCs w:val="0"/>
              </w:rPr>
            </w:pPr>
            <w:r>
              <w:rPr>
                <w:bCs w:val="0"/>
                <w:sz w:val="22"/>
              </w:rPr>
              <w:t>Voraussetzungen:</w:t>
            </w:r>
            <w:r>
              <w:rPr>
                <w:b w:val="0"/>
                <w:bCs w:val="0"/>
                <w:sz w:val="22"/>
              </w:rPr>
              <w:t xml:space="preserve">  Die Schülerinnen und Schüler …</w:t>
            </w:r>
          </w:p>
          <w:p w14:paraId="50A1C966" w14:textId="77777777" w:rsidR="00EF79A4" w:rsidRDefault="00EF79A4" w:rsidP="001A14EB">
            <w:pPr>
              <w:numPr>
                <w:ilvl w:val="0"/>
                <w:numId w:val="1"/>
              </w:numPr>
              <w:spacing w:before="120" w:after="0" w:line="240" w:lineRule="auto"/>
              <w:rPr>
                <w:rFonts w:ascii="Arial" w:hAnsi="Arial" w:cs="Arial"/>
                <w:sz w:val="22"/>
                <w:szCs w:val="22"/>
              </w:rPr>
            </w:pPr>
            <w:r>
              <w:rPr>
                <w:rFonts w:ascii="Arial" w:hAnsi="Arial" w:cs="Arial"/>
                <w:sz w:val="22"/>
                <w:szCs w:val="22"/>
              </w:rPr>
              <w:t>h</w:t>
            </w:r>
            <w:r w:rsidRPr="674E6F50">
              <w:rPr>
                <w:rFonts w:ascii="Arial" w:hAnsi="Arial" w:cs="Arial"/>
                <w:sz w:val="22"/>
                <w:szCs w:val="22"/>
              </w:rPr>
              <w:t>aben den Aufbau des Schwingkreises und das Prinzip einer Messwerterfassung kennengelernt</w:t>
            </w:r>
            <w:r>
              <w:rPr>
                <w:rFonts w:ascii="Arial" w:hAnsi="Arial" w:cs="Arial"/>
                <w:sz w:val="22"/>
                <w:szCs w:val="22"/>
              </w:rPr>
              <w:t>.</w:t>
            </w:r>
          </w:p>
          <w:p w14:paraId="5915EB68" w14:textId="6BAFD114" w:rsidR="00EF79A4" w:rsidRPr="00603ADF" w:rsidRDefault="00EF79A4" w:rsidP="004E4081">
            <w:pPr>
              <w:numPr>
                <w:ilvl w:val="0"/>
                <w:numId w:val="1"/>
              </w:numPr>
              <w:spacing w:before="120" w:after="0" w:line="240" w:lineRule="auto"/>
              <w:rPr>
                <w:rFonts w:ascii="Arial" w:hAnsi="Arial" w:cs="Arial"/>
                <w:sz w:val="22"/>
              </w:rPr>
            </w:pPr>
            <w:r w:rsidRPr="00603ADF">
              <w:rPr>
                <w:rFonts w:ascii="Arial" w:hAnsi="Arial" w:cs="Arial"/>
                <w:sz w:val="22"/>
                <w:szCs w:val="22"/>
              </w:rPr>
              <w:t>haben Erfahrungen im Umgang mit digitaler Messwerterfassung.</w:t>
            </w:r>
          </w:p>
          <w:p w14:paraId="38F4CC99" w14:textId="77777777" w:rsidR="00EF79A4" w:rsidRPr="00AA5270" w:rsidRDefault="00EF79A4" w:rsidP="001A14EB">
            <w:pPr>
              <w:spacing w:before="120" w:after="0" w:line="240" w:lineRule="auto"/>
              <w:ind w:left="720"/>
              <w:rPr>
                <w:rFonts w:ascii="Arial" w:hAnsi="Arial" w:cs="Arial"/>
              </w:rPr>
            </w:pPr>
          </w:p>
        </w:tc>
      </w:tr>
      <w:tr w:rsidR="00EF79A4" w14:paraId="234D8B7F" w14:textId="77777777" w:rsidTr="001A14EB">
        <w:trPr>
          <w:trHeight w:val="890"/>
        </w:trPr>
        <w:tc>
          <w:tcPr>
            <w:tcW w:w="8993" w:type="dxa"/>
            <w:gridSpan w:val="2"/>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6CC9FFAA" w14:textId="77777777" w:rsidR="00EF79A4" w:rsidRDefault="00EF79A4" w:rsidP="001A14EB">
            <w:pPr>
              <w:pStyle w:val="berschrift1"/>
              <w:spacing w:before="120" w:after="0"/>
              <w:rPr>
                <w:b w:val="0"/>
                <w:bCs w:val="0"/>
              </w:rPr>
            </w:pPr>
            <w:r>
              <w:rPr>
                <w:bCs w:val="0"/>
                <w:sz w:val="22"/>
              </w:rPr>
              <w:t>Kompetenzen</w:t>
            </w:r>
            <w:r>
              <w:rPr>
                <w:b w:val="0"/>
                <w:bCs w:val="0"/>
                <w:sz w:val="22"/>
              </w:rPr>
              <w:t>: Die Schülerinnen und Schüler …</w:t>
            </w:r>
          </w:p>
          <w:p w14:paraId="1C62073C" w14:textId="77777777" w:rsidR="00EF79A4" w:rsidRDefault="00EF79A4" w:rsidP="001A14EB">
            <w:pPr>
              <w:numPr>
                <w:ilvl w:val="0"/>
                <w:numId w:val="1"/>
              </w:numPr>
              <w:spacing w:before="120" w:after="0" w:line="240" w:lineRule="auto"/>
              <w:rPr>
                <w:rFonts w:ascii="Arial" w:hAnsi="Arial" w:cs="Arial"/>
                <w:sz w:val="22"/>
              </w:rPr>
            </w:pPr>
            <w:r>
              <w:rPr>
                <w:rFonts w:ascii="Arial" w:hAnsi="Arial" w:cs="Arial"/>
                <w:sz w:val="22"/>
              </w:rPr>
              <w:t>sichern ihre  Fertigkeiten im Aufbau von elektrischen Schaltungen.</w:t>
            </w:r>
          </w:p>
          <w:p w14:paraId="77BC409E" w14:textId="77777777" w:rsidR="00EF79A4" w:rsidRPr="00F6343F" w:rsidRDefault="00EF79A4" w:rsidP="001A14EB">
            <w:pPr>
              <w:numPr>
                <w:ilvl w:val="0"/>
                <w:numId w:val="1"/>
              </w:numPr>
              <w:spacing w:before="120" w:after="0" w:line="240" w:lineRule="auto"/>
              <w:rPr>
                <w:rFonts w:ascii="Arial" w:hAnsi="Arial" w:cs="Arial"/>
              </w:rPr>
            </w:pPr>
            <w:r>
              <w:rPr>
                <w:rFonts w:ascii="Arial" w:hAnsi="Arial" w:cs="Arial"/>
              </w:rPr>
              <w:t>festigen Ihre Kompetenzen im Umgang mit digitaler Messwerterfassung</w:t>
            </w:r>
            <w:r w:rsidRPr="00F6343F">
              <w:rPr>
                <w:rFonts w:ascii="Arial" w:hAnsi="Arial" w:cs="Arial"/>
                <w:sz w:val="22"/>
                <w:szCs w:val="22"/>
              </w:rPr>
              <w:t>.</w:t>
            </w:r>
          </w:p>
          <w:p w14:paraId="0C07D39B" w14:textId="77777777" w:rsidR="00EF79A4" w:rsidRPr="002A33D6" w:rsidRDefault="00EF79A4" w:rsidP="001A14EB">
            <w:pPr>
              <w:spacing w:before="120" w:after="0" w:line="240" w:lineRule="auto"/>
              <w:ind w:left="720"/>
              <w:rPr>
                <w:rFonts w:ascii="Arial" w:hAnsi="Arial" w:cs="Arial"/>
              </w:rPr>
            </w:pPr>
            <w:r>
              <w:rPr>
                <w:rFonts w:ascii="Arial" w:hAnsi="Arial" w:cs="Arial"/>
                <w:sz w:val="22"/>
                <w:szCs w:val="22"/>
              </w:rPr>
              <w:t>.</w:t>
            </w:r>
          </w:p>
        </w:tc>
      </w:tr>
    </w:tbl>
    <w:p w14:paraId="70ED44BA" w14:textId="77777777" w:rsidR="00EF79A4" w:rsidRDefault="00EF79A4" w:rsidP="00EF79A4"/>
    <w:tbl>
      <w:tblPr>
        <w:tblW w:w="0" w:type="auto"/>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000" w:firstRow="0" w:lastRow="0" w:firstColumn="0" w:lastColumn="0" w:noHBand="0" w:noVBand="0"/>
      </w:tblPr>
      <w:tblGrid>
        <w:gridCol w:w="8995"/>
      </w:tblGrid>
      <w:tr w:rsidR="00EF79A4" w14:paraId="04F61CEE" w14:textId="77777777" w:rsidTr="001A14EB">
        <w:trPr>
          <w:trHeight w:val="895"/>
        </w:trPr>
        <w:tc>
          <w:tcPr>
            <w:tcW w:w="899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14:paraId="5972793F" w14:textId="77777777" w:rsidR="00EF79A4" w:rsidRPr="00D047CC" w:rsidRDefault="00EF79A4" w:rsidP="001A14EB">
            <w:pPr>
              <w:pStyle w:val="berschrift1"/>
              <w:spacing w:before="120" w:after="0"/>
              <w:rPr>
                <w:bCs w:val="0"/>
              </w:rPr>
            </w:pPr>
            <w:r>
              <w:rPr>
                <w:bCs w:val="0"/>
                <w:sz w:val="22"/>
              </w:rPr>
              <w:t>Hinweise und Tipps zur Realisierung der Schülerexperimente:</w:t>
            </w:r>
          </w:p>
          <w:p w14:paraId="36E0E381" w14:textId="77777777" w:rsidR="00790CFB" w:rsidRPr="001F2D6C" w:rsidRDefault="00790CFB" w:rsidP="00790CFB">
            <w:pPr>
              <w:numPr>
                <w:ilvl w:val="0"/>
                <w:numId w:val="9"/>
              </w:numPr>
              <w:spacing w:before="120" w:after="0" w:line="240" w:lineRule="auto"/>
              <w:rPr>
                <w:rFonts w:ascii="Arial" w:hAnsi="Arial" w:cs="Arial"/>
                <w:sz w:val="22"/>
                <w:szCs w:val="22"/>
              </w:rPr>
            </w:pPr>
            <w:r w:rsidRPr="001F2D6C">
              <w:rPr>
                <w:rFonts w:ascii="Arial" w:hAnsi="Arial" w:cs="Arial"/>
                <w:sz w:val="22"/>
                <w:szCs w:val="22"/>
              </w:rPr>
              <w:t xml:space="preserve">Die Auswahl der Experimente erfolgt nach Ausrüstung der Sammlung. </w:t>
            </w:r>
            <w:r w:rsidRPr="001F2D6C">
              <w:rPr>
                <w:rFonts w:ascii="Arial" w:hAnsi="Arial" w:cs="Arial"/>
                <w:sz w:val="22"/>
                <w:szCs w:val="22"/>
              </w:rPr>
              <w:br/>
              <w:t>Für MobileCassy (mit und ohne App) sowie Oszilloskop (zusammen mit dem Elektrikkasten</w:t>
            </w:r>
            <w:r>
              <w:rPr>
                <w:rFonts w:ascii="Arial" w:hAnsi="Arial" w:cs="Arial"/>
                <w:sz w:val="22"/>
                <w:szCs w:val="22"/>
              </w:rPr>
              <w:t>)</w:t>
            </w:r>
            <w:r w:rsidRPr="001F2D6C">
              <w:rPr>
                <w:rFonts w:ascii="Arial" w:hAnsi="Arial" w:cs="Arial"/>
                <w:sz w:val="22"/>
                <w:szCs w:val="22"/>
              </w:rPr>
              <w:t xml:space="preserve"> ist je ein Arbeitsblatt vorhanden.</w:t>
            </w:r>
          </w:p>
          <w:p w14:paraId="0BCE5095" w14:textId="55FC5B2D" w:rsidR="00790CFB" w:rsidRDefault="00790CFB" w:rsidP="00790CFB">
            <w:pPr>
              <w:numPr>
                <w:ilvl w:val="0"/>
                <w:numId w:val="9"/>
              </w:numPr>
              <w:spacing w:before="120" w:after="0" w:line="240" w:lineRule="auto"/>
              <w:rPr>
                <w:rFonts w:ascii="Arial" w:hAnsi="Arial" w:cs="Arial"/>
              </w:rPr>
            </w:pPr>
            <w:r w:rsidRPr="001F2D6C">
              <w:rPr>
                <w:rFonts w:ascii="Arial" w:hAnsi="Arial" w:cs="Arial"/>
                <w:sz w:val="22"/>
                <w:szCs w:val="22"/>
              </w:rPr>
              <w:t xml:space="preserve">Diese Stunde ist optional. Ein eigenes Messen zum elektromagnetischen Schwingkreis ist im KC nicht vorgesehen. Allerdings ergibt sich hier die Möglichkeit zur Festigung und Übung im Experimentieren, insbesondere im Umgang mit digitaler Messtechnik. </w:t>
            </w:r>
            <w:r>
              <w:rPr>
                <w:rFonts w:ascii="Arial" w:hAnsi="Arial" w:cs="Arial"/>
                <w:sz w:val="22"/>
                <w:szCs w:val="22"/>
              </w:rPr>
              <w:br/>
            </w:r>
          </w:p>
        </w:tc>
      </w:tr>
    </w:tbl>
    <w:p w14:paraId="6F6BDEF6" w14:textId="3DFEFB3F" w:rsidR="00AA5270" w:rsidRDefault="00AC03E8">
      <w:pPr>
        <w:pStyle w:val="pit"/>
        <w:pageBreakBefore/>
        <w:rPr>
          <w:rFonts w:ascii="Arial" w:hAnsi="Arial" w:cs="Arial"/>
          <w:b/>
          <w:sz w:val="28"/>
          <w:szCs w:val="28"/>
        </w:rPr>
      </w:pPr>
      <w:r>
        <w:rPr>
          <w:rFonts w:ascii="Arial" w:hAnsi="Arial" w:cs="Arial"/>
          <w:b/>
          <w:sz w:val="28"/>
          <w:szCs w:val="28"/>
        </w:rPr>
        <w:lastRenderedPageBreak/>
        <w:t>Messungen im elektrischen Schwingkreis</w:t>
      </w:r>
    </w:p>
    <w:p w14:paraId="18557A5B" w14:textId="7AB64842" w:rsidR="00AA5270" w:rsidRDefault="00AA5270" w:rsidP="00AA5270">
      <w:pPr>
        <w:pStyle w:val="pit"/>
        <w:spacing w:line="240" w:lineRule="auto"/>
        <w:rPr>
          <w:rFonts w:ascii="Arial" w:hAnsi="Arial" w:cs="Arial"/>
          <w:b/>
          <w:sz w:val="22"/>
          <w:szCs w:val="22"/>
        </w:rPr>
      </w:pPr>
      <w:r w:rsidRPr="00AA5270">
        <w:rPr>
          <w:rFonts w:ascii="Arial" w:hAnsi="Arial" w:cs="Arial"/>
          <w:b/>
          <w:sz w:val="22"/>
          <w:szCs w:val="22"/>
        </w:rPr>
        <w:t>Aufgabe</w:t>
      </w:r>
      <w:r w:rsidR="00E2503A">
        <w:rPr>
          <w:rFonts w:ascii="Arial" w:hAnsi="Arial" w:cs="Arial"/>
          <w:b/>
          <w:sz w:val="22"/>
          <w:szCs w:val="22"/>
        </w:rPr>
        <w:t>n</w:t>
      </w:r>
      <w:r>
        <w:rPr>
          <w:rFonts w:ascii="Arial" w:hAnsi="Arial" w:cs="Arial"/>
          <w:b/>
          <w:sz w:val="22"/>
          <w:szCs w:val="22"/>
        </w:rPr>
        <w:t>:</w:t>
      </w:r>
    </w:p>
    <w:p w14:paraId="79890728" w14:textId="741BF0B3" w:rsidR="00504682" w:rsidRDefault="00AC03E8" w:rsidP="00AA5270">
      <w:pPr>
        <w:pStyle w:val="pit"/>
        <w:numPr>
          <w:ilvl w:val="0"/>
          <w:numId w:val="10"/>
        </w:numPr>
        <w:spacing w:line="240" w:lineRule="auto"/>
        <w:jc w:val="left"/>
        <w:rPr>
          <w:rFonts w:ascii="Arial" w:hAnsi="Arial" w:cs="Arial"/>
          <w:bCs/>
          <w:sz w:val="22"/>
          <w:szCs w:val="22"/>
        </w:rPr>
      </w:pPr>
      <w:r w:rsidRPr="00976E60">
        <w:rPr>
          <w:rFonts w:ascii="Arial" w:hAnsi="Arial" w:cs="Arial"/>
          <w:bCs/>
          <w:sz w:val="22"/>
          <w:szCs w:val="22"/>
        </w:rPr>
        <w:t xml:space="preserve">Bauen Sie </w:t>
      </w:r>
      <w:r w:rsidR="00FC7FCC">
        <w:rPr>
          <w:rFonts w:ascii="Arial" w:hAnsi="Arial" w:cs="Arial"/>
          <w:bCs/>
          <w:sz w:val="22"/>
          <w:szCs w:val="22"/>
        </w:rPr>
        <w:t xml:space="preserve">die Schaltung nach dem </w:t>
      </w:r>
      <w:r w:rsidR="00504682" w:rsidRPr="00976E60">
        <w:rPr>
          <w:rFonts w:ascii="Arial" w:hAnsi="Arial" w:cs="Arial"/>
          <w:bCs/>
          <w:sz w:val="22"/>
          <w:szCs w:val="22"/>
        </w:rPr>
        <w:t>Foto auf</w:t>
      </w:r>
      <w:r w:rsidR="00FC7FCC">
        <w:rPr>
          <w:rFonts w:ascii="Arial" w:hAnsi="Arial" w:cs="Arial"/>
          <w:bCs/>
          <w:sz w:val="22"/>
          <w:szCs w:val="22"/>
        </w:rPr>
        <w:t>.</w:t>
      </w:r>
      <w:r w:rsidR="00FC7FCC">
        <w:rPr>
          <w:rFonts w:ascii="Arial" w:hAnsi="Arial" w:cs="Arial"/>
          <w:bCs/>
          <w:sz w:val="22"/>
          <w:szCs w:val="22"/>
        </w:rPr>
        <w:br/>
        <w:t xml:space="preserve">Benutzen Sie </w:t>
      </w:r>
      <w:r w:rsidR="0091302C">
        <w:rPr>
          <w:rFonts w:ascii="Arial" w:hAnsi="Arial" w:cs="Arial"/>
          <w:bCs/>
          <w:sz w:val="22"/>
          <w:szCs w:val="22"/>
        </w:rPr>
        <w:t xml:space="preserve">eine Spule mit Eisenkern </w:t>
      </w:r>
      <w:r w:rsidR="00323C0A">
        <w:rPr>
          <w:rFonts w:ascii="Arial" w:hAnsi="Arial" w:cs="Arial"/>
          <w:bCs/>
          <w:sz w:val="22"/>
          <w:szCs w:val="22"/>
        </w:rPr>
        <w:t xml:space="preserve">(900 </w:t>
      </w:r>
      <w:proofErr w:type="spellStart"/>
      <w:r w:rsidR="00323C0A">
        <w:rPr>
          <w:rFonts w:ascii="Arial" w:hAnsi="Arial" w:cs="Arial"/>
          <w:bCs/>
          <w:sz w:val="22"/>
          <w:szCs w:val="22"/>
        </w:rPr>
        <w:t>Wdg</w:t>
      </w:r>
      <w:proofErr w:type="spellEnd"/>
      <w:r w:rsidR="00790CFB">
        <w:rPr>
          <w:rFonts w:ascii="Arial" w:hAnsi="Arial" w:cs="Arial"/>
          <w:bCs/>
          <w:sz w:val="22"/>
          <w:szCs w:val="22"/>
        </w:rPr>
        <w:t>.</w:t>
      </w:r>
      <w:r w:rsidR="00323C0A">
        <w:rPr>
          <w:rFonts w:ascii="Arial" w:hAnsi="Arial" w:cs="Arial"/>
          <w:bCs/>
          <w:sz w:val="22"/>
          <w:szCs w:val="22"/>
        </w:rPr>
        <w:t xml:space="preserve">) </w:t>
      </w:r>
      <w:r w:rsidR="0091302C">
        <w:rPr>
          <w:rFonts w:ascii="Arial" w:hAnsi="Arial" w:cs="Arial"/>
          <w:bCs/>
          <w:sz w:val="22"/>
          <w:szCs w:val="22"/>
        </w:rPr>
        <w:t xml:space="preserve">und den </w:t>
      </w:r>
      <w:r w:rsidR="00FC7FCC">
        <w:rPr>
          <w:rFonts w:ascii="Arial" w:hAnsi="Arial" w:cs="Arial"/>
          <w:bCs/>
          <w:sz w:val="22"/>
          <w:szCs w:val="22"/>
        </w:rPr>
        <w:t>Kondensator</w:t>
      </w:r>
      <w:r w:rsidR="0091302C">
        <w:rPr>
          <w:rFonts w:ascii="Arial" w:hAnsi="Arial" w:cs="Arial"/>
          <w:bCs/>
          <w:sz w:val="22"/>
          <w:szCs w:val="22"/>
        </w:rPr>
        <w:t xml:space="preserve"> </w:t>
      </w:r>
      <w:r w:rsidR="00323C0A">
        <w:rPr>
          <w:rFonts w:ascii="Arial" w:hAnsi="Arial" w:cs="Arial"/>
          <w:bCs/>
          <w:sz w:val="22"/>
          <w:szCs w:val="22"/>
        </w:rPr>
        <w:t xml:space="preserve">mit </w:t>
      </w:r>
      <w:r w:rsidR="00B92F69" w:rsidRPr="00C356B2">
        <w:rPr>
          <w:rFonts w:ascii="Arial" w:hAnsi="Arial" w:cs="Arial"/>
          <w:bCs/>
          <w:i/>
          <w:iCs/>
          <w:sz w:val="22"/>
          <w:szCs w:val="22"/>
        </w:rPr>
        <w:t>C</w:t>
      </w:r>
      <w:r w:rsidR="00B92F69">
        <w:rPr>
          <w:rFonts w:ascii="Arial" w:hAnsi="Arial" w:cs="Arial"/>
          <w:bCs/>
          <w:sz w:val="22"/>
          <w:szCs w:val="22"/>
        </w:rPr>
        <w:t xml:space="preserve"> = 1</w:t>
      </w:r>
      <m:oMath>
        <m:r>
          <w:rPr>
            <w:rFonts w:ascii="Cambria Math" w:hAnsi="Cambria Math" w:cs="Arial"/>
            <w:sz w:val="22"/>
            <w:szCs w:val="22"/>
          </w:rPr>
          <m:t xml:space="preserve"> </m:t>
        </m:r>
        <m:r>
          <m:rPr>
            <m:sty m:val="p"/>
          </m:rPr>
          <w:rPr>
            <w:rFonts w:ascii="Cambria Math" w:hAnsi="Cambria Math" w:cs="Arial"/>
            <w:sz w:val="22"/>
            <w:szCs w:val="22"/>
          </w:rPr>
          <m:t>μF</m:t>
        </m:r>
        <m:r>
          <w:rPr>
            <w:rFonts w:ascii="Cambria Math" w:hAnsi="Cambria Math" w:cs="Arial"/>
            <w:sz w:val="22"/>
            <w:szCs w:val="22"/>
          </w:rPr>
          <m:t xml:space="preserve"> </m:t>
        </m:r>
        <m:r>
          <w:rPr>
            <w:rFonts w:ascii="Cambria Math" w:hAnsi="Cambria Math" w:cs="Arial"/>
            <w:sz w:val="22"/>
            <w:szCs w:val="22"/>
          </w:rPr>
          <m:t>.</m:t>
        </m:r>
      </m:oMath>
      <w:r w:rsidR="00FC7FCC">
        <w:rPr>
          <w:rFonts w:ascii="Arial" w:hAnsi="Arial" w:cs="Arial"/>
          <w:bCs/>
          <w:sz w:val="22"/>
          <w:szCs w:val="22"/>
        </w:rPr>
        <w:br/>
        <w:t>(</w:t>
      </w:r>
      <w:r w:rsidR="00976E60" w:rsidRPr="00FC7FCC">
        <w:rPr>
          <w:rFonts w:ascii="Arial" w:hAnsi="Arial" w:cs="Arial"/>
          <w:bCs/>
          <w:sz w:val="22"/>
          <w:szCs w:val="22"/>
        </w:rPr>
        <w:t xml:space="preserve">Tipp: </w:t>
      </w:r>
      <w:r w:rsidR="00504682" w:rsidRPr="00FC7FCC">
        <w:rPr>
          <w:rFonts w:ascii="Arial" w:hAnsi="Arial" w:cs="Arial"/>
          <w:bCs/>
          <w:sz w:val="22"/>
          <w:szCs w:val="22"/>
        </w:rPr>
        <w:t>Sie finden den Aufbau auch noch real auf dem Lehrerpult.</w:t>
      </w:r>
      <w:r w:rsidR="00976E60" w:rsidRPr="00FC7FCC">
        <w:rPr>
          <w:rFonts w:ascii="Arial" w:hAnsi="Arial" w:cs="Arial"/>
          <w:bCs/>
          <w:sz w:val="22"/>
          <w:szCs w:val="22"/>
        </w:rPr>
        <w:t>)</w:t>
      </w:r>
    </w:p>
    <w:p w14:paraId="30699DD7" w14:textId="77777777" w:rsidR="00BB6092" w:rsidRPr="00FC7FCC" w:rsidRDefault="00BB6092" w:rsidP="00BB6092">
      <w:pPr>
        <w:pStyle w:val="pit"/>
        <w:spacing w:line="240" w:lineRule="auto"/>
        <w:ind w:left="360"/>
        <w:jc w:val="left"/>
        <w:rPr>
          <w:rFonts w:ascii="Arial" w:hAnsi="Arial" w:cs="Arial"/>
          <w:bCs/>
          <w:sz w:val="22"/>
          <w:szCs w:val="22"/>
        </w:rPr>
      </w:pPr>
    </w:p>
    <w:p w14:paraId="5705EE69" w14:textId="115C42DD" w:rsidR="00976E60" w:rsidRDefault="00A03CC5" w:rsidP="00AA5270">
      <w:pPr>
        <w:pStyle w:val="pit"/>
        <w:spacing w:line="240" w:lineRule="auto"/>
        <w:rPr>
          <w:rFonts w:ascii="Arial" w:hAnsi="Arial" w:cs="Arial"/>
          <w:bCs/>
          <w:sz w:val="22"/>
          <w:szCs w:val="22"/>
        </w:rPr>
      </w:pPr>
      <w:r>
        <w:rPr>
          <w:rFonts w:ascii="Arial" w:hAnsi="Arial" w:cs="Arial"/>
          <w:bCs/>
          <w:noProof/>
          <w:sz w:val="22"/>
          <w:szCs w:val="22"/>
        </w:rPr>
        <w:drawing>
          <wp:inline distT="0" distB="0" distL="0" distR="0" wp14:anchorId="1B7DC16C" wp14:editId="2CDEBB85">
            <wp:extent cx="5760720" cy="4320540"/>
            <wp:effectExtent l="0" t="0" r="508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4320540"/>
                    </a:xfrm>
                    <a:prstGeom prst="rect">
                      <a:avLst/>
                    </a:prstGeom>
                  </pic:spPr>
                </pic:pic>
              </a:graphicData>
            </a:graphic>
          </wp:inline>
        </w:drawing>
      </w:r>
    </w:p>
    <w:p w14:paraId="6555C5E7" w14:textId="77777777" w:rsidR="00CB4D6C" w:rsidRDefault="00CB4D6C" w:rsidP="00AA5270">
      <w:pPr>
        <w:pStyle w:val="pit"/>
        <w:tabs>
          <w:tab w:val="clear" w:pos="0"/>
          <w:tab w:val="left" w:pos="284"/>
        </w:tabs>
        <w:spacing w:after="120" w:line="240" w:lineRule="auto"/>
        <w:jc w:val="left"/>
        <w:rPr>
          <w:rFonts w:ascii="Arial" w:hAnsi="Arial" w:cs="Arial"/>
          <w:sz w:val="22"/>
          <w:szCs w:val="22"/>
        </w:rPr>
      </w:pPr>
    </w:p>
    <w:p w14:paraId="79B7C352" w14:textId="3DAE3ADA" w:rsidR="00A20158" w:rsidRDefault="00A20158" w:rsidP="00323C0A">
      <w:pPr>
        <w:pStyle w:val="pit"/>
        <w:numPr>
          <w:ilvl w:val="0"/>
          <w:numId w:val="10"/>
        </w:numPr>
        <w:tabs>
          <w:tab w:val="clear" w:pos="0"/>
          <w:tab w:val="left" w:pos="284"/>
        </w:tabs>
        <w:spacing w:after="120" w:line="240" w:lineRule="auto"/>
        <w:jc w:val="left"/>
        <w:rPr>
          <w:rFonts w:ascii="Arial" w:hAnsi="Arial" w:cs="Arial"/>
          <w:sz w:val="22"/>
          <w:szCs w:val="22"/>
        </w:rPr>
      </w:pPr>
      <w:r>
        <w:rPr>
          <w:rFonts w:ascii="Arial" w:hAnsi="Arial" w:cs="Arial"/>
          <w:sz w:val="22"/>
          <w:szCs w:val="22"/>
        </w:rPr>
        <w:t>Koppeln Sie Ihr Tablet mit dem MobileCassy.</w:t>
      </w:r>
    </w:p>
    <w:p w14:paraId="03937051" w14:textId="7C54278B" w:rsidR="000B36B4" w:rsidRDefault="00323C0A" w:rsidP="00323C0A">
      <w:pPr>
        <w:pStyle w:val="pit"/>
        <w:numPr>
          <w:ilvl w:val="0"/>
          <w:numId w:val="10"/>
        </w:numPr>
        <w:tabs>
          <w:tab w:val="clear" w:pos="0"/>
          <w:tab w:val="left" w:pos="284"/>
        </w:tabs>
        <w:spacing w:after="120" w:line="240" w:lineRule="auto"/>
        <w:jc w:val="left"/>
        <w:rPr>
          <w:rFonts w:ascii="Arial" w:hAnsi="Arial" w:cs="Arial"/>
          <w:sz w:val="22"/>
          <w:szCs w:val="22"/>
        </w:rPr>
      </w:pPr>
      <w:r w:rsidRPr="00FC7FCC">
        <w:rPr>
          <w:rFonts w:ascii="Arial" w:hAnsi="Arial" w:cs="Arial"/>
          <w:sz w:val="22"/>
          <w:szCs w:val="22"/>
        </w:rPr>
        <w:t xml:space="preserve">Schalten Sie das </w:t>
      </w:r>
      <w:r>
        <w:rPr>
          <w:rFonts w:ascii="Arial" w:hAnsi="Arial" w:cs="Arial"/>
          <w:sz w:val="22"/>
          <w:szCs w:val="22"/>
        </w:rPr>
        <w:t>MobileCass</w:t>
      </w:r>
      <w:r w:rsidR="000B36B4">
        <w:rPr>
          <w:rFonts w:ascii="Arial" w:hAnsi="Arial" w:cs="Arial"/>
          <w:sz w:val="22"/>
          <w:szCs w:val="22"/>
        </w:rPr>
        <w:t xml:space="preserve">y </w:t>
      </w:r>
      <w:r w:rsidRPr="00FC7FCC">
        <w:rPr>
          <w:rFonts w:ascii="Arial" w:hAnsi="Arial" w:cs="Arial"/>
          <w:sz w:val="22"/>
          <w:szCs w:val="22"/>
        </w:rPr>
        <w:t>ein</w:t>
      </w:r>
      <w:r w:rsidR="000B36B4">
        <w:rPr>
          <w:rFonts w:ascii="Arial" w:hAnsi="Arial" w:cs="Arial"/>
          <w:sz w:val="22"/>
          <w:szCs w:val="22"/>
        </w:rPr>
        <w:t>.</w:t>
      </w:r>
      <w:r>
        <w:rPr>
          <w:rFonts w:ascii="Arial" w:hAnsi="Arial" w:cs="Arial"/>
          <w:sz w:val="22"/>
          <w:szCs w:val="22"/>
        </w:rPr>
        <w:t xml:space="preserve"> </w:t>
      </w:r>
      <w:r w:rsidR="000B36B4">
        <w:rPr>
          <w:rFonts w:ascii="Arial" w:hAnsi="Arial" w:cs="Arial"/>
          <w:sz w:val="22"/>
          <w:szCs w:val="22"/>
        </w:rPr>
        <w:br/>
      </w:r>
      <w:r w:rsidR="00FE4B04">
        <w:rPr>
          <w:rFonts w:ascii="Arial" w:hAnsi="Arial" w:cs="Arial"/>
          <w:sz w:val="22"/>
          <w:szCs w:val="22"/>
        </w:rPr>
        <w:t xml:space="preserve">Nehmen Sie folgende Einstellungen vor: </w:t>
      </w:r>
      <w:r w:rsidR="00FE4B04" w:rsidRPr="00FC7FCC">
        <w:rPr>
          <w:rFonts w:ascii="Arial" w:hAnsi="Arial" w:cs="Arial"/>
          <w:sz w:val="22"/>
          <w:szCs w:val="22"/>
        </w:rPr>
        <w:t xml:space="preserve"> </w:t>
      </w:r>
      <w:r w:rsidR="00FE4B04">
        <w:rPr>
          <w:rFonts w:ascii="Arial" w:hAnsi="Arial" w:cs="Arial"/>
          <w:sz w:val="22"/>
          <w:szCs w:val="22"/>
        </w:rPr>
        <w:t xml:space="preserve"> </w:t>
      </w:r>
      <w:r w:rsidR="00FE4B04">
        <w:rPr>
          <w:rFonts w:ascii="Arial" w:hAnsi="Arial" w:cs="Arial"/>
          <w:sz w:val="22"/>
          <w:szCs w:val="22"/>
        </w:rPr>
        <w:br/>
        <w:t xml:space="preserve">a) bei </w:t>
      </w:r>
      <w:r w:rsidR="00FE4B04" w:rsidRPr="00491AF9">
        <w:rPr>
          <w:rFonts w:ascii="Arial" w:hAnsi="Arial" w:cs="Arial"/>
          <w:i/>
          <w:iCs/>
          <w:sz w:val="22"/>
          <w:szCs w:val="22"/>
        </w:rPr>
        <w:t>U</w:t>
      </w:r>
      <w:r w:rsidR="00FE4B04">
        <w:rPr>
          <w:rFonts w:ascii="Arial" w:hAnsi="Arial" w:cs="Arial"/>
          <w:sz w:val="22"/>
          <w:szCs w:val="22"/>
        </w:rPr>
        <w:t xml:space="preserve"> den Messbereich -3 </w:t>
      </w:r>
      <w:proofErr w:type="gramStart"/>
      <w:r w:rsidR="00FE4B04">
        <w:rPr>
          <w:rFonts w:ascii="Arial" w:hAnsi="Arial" w:cs="Arial"/>
          <w:sz w:val="22"/>
          <w:szCs w:val="22"/>
        </w:rPr>
        <w:t>V….</w:t>
      </w:r>
      <w:proofErr w:type="gramEnd"/>
      <w:r w:rsidR="00FE4B04">
        <w:rPr>
          <w:rFonts w:ascii="Arial" w:hAnsi="Arial" w:cs="Arial"/>
          <w:sz w:val="22"/>
          <w:szCs w:val="22"/>
        </w:rPr>
        <w:t>3 V.</w:t>
      </w:r>
      <w:r w:rsidR="00FE4B04">
        <w:rPr>
          <w:rFonts w:ascii="Arial" w:hAnsi="Arial" w:cs="Arial"/>
          <w:sz w:val="22"/>
          <w:szCs w:val="22"/>
        </w:rPr>
        <w:br/>
        <w:t xml:space="preserve">b) bei </w:t>
      </w:r>
      <w:r w:rsidR="00FE4B04" w:rsidRPr="00491AF9">
        <w:rPr>
          <w:rFonts w:ascii="Arial" w:hAnsi="Arial" w:cs="Arial"/>
          <w:i/>
          <w:iCs/>
          <w:sz w:val="22"/>
          <w:szCs w:val="22"/>
        </w:rPr>
        <w:t>t</w:t>
      </w:r>
      <w:r w:rsidR="00FE4B04">
        <w:rPr>
          <w:rFonts w:ascii="Arial" w:hAnsi="Arial" w:cs="Arial"/>
          <w:sz w:val="22"/>
          <w:szCs w:val="22"/>
        </w:rPr>
        <w:t xml:space="preserve"> eine Messzeit von 20 </w:t>
      </w:r>
      <w:proofErr w:type="spellStart"/>
      <w:r w:rsidR="00FE4B04">
        <w:rPr>
          <w:rFonts w:ascii="Arial" w:hAnsi="Arial" w:cs="Arial"/>
          <w:sz w:val="22"/>
          <w:szCs w:val="22"/>
        </w:rPr>
        <w:t>ms</w:t>
      </w:r>
      <w:proofErr w:type="spellEnd"/>
      <w:r w:rsidR="00FE4B04">
        <w:rPr>
          <w:rFonts w:ascii="Arial" w:hAnsi="Arial" w:cs="Arial"/>
          <w:sz w:val="22"/>
          <w:szCs w:val="22"/>
        </w:rPr>
        <w:t xml:space="preserve"> / ein Intervall von 10</w:t>
      </w:r>
      <m:oMath>
        <m:r>
          <m:rPr>
            <m:sty m:val="p"/>
          </m:rPr>
          <w:rPr>
            <w:rFonts w:ascii="Cambria Math" w:hAnsi="Cambria Math" w:cs="Arial"/>
            <w:sz w:val="22"/>
            <w:szCs w:val="22"/>
          </w:rPr>
          <m:t xml:space="preserve"> μs</m:t>
        </m:r>
      </m:oMath>
      <w:r w:rsidR="00FE4B04">
        <w:rPr>
          <w:rFonts w:ascii="Arial" w:hAnsi="Arial" w:cs="Arial"/>
          <w:sz w:val="22"/>
          <w:szCs w:val="22"/>
        </w:rPr>
        <w:t xml:space="preserve"> / </w:t>
      </w:r>
      <w:r w:rsidR="00FE4B04">
        <w:rPr>
          <w:rFonts w:ascii="Arial" w:hAnsi="Arial" w:cs="Arial"/>
          <w:sz w:val="22"/>
          <w:szCs w:val="22"/>
        </w:rPr>
        <w:br/>
        <w:t xml:space="preserve">   einen Trigger für </w:t>
      </w:r>
      <w:r w:rsidR="00FE4B04" w:rsidRPr="00491AF9">
        <w:rPr>
          <w:rFonts w:ascii="Arial" w:hAnsi="Arial" w:cs="Arial"/>
          <w:i/>
          <w:iCs/>
          <w:sz w:val="22"/>
          <w:szCs w:val="22"/>
        </w:rPr>
        <w:t>U</w:t>
      </w:r>
      <w:r w:rsidR="00FE4B04">
        <w:rPr>
          <w:rFonts w:ascii="Arial" w:hAnsi="Arial" w:cs="Arial"/>
          <w:sz w:val="22"/>
          <w:szCs w:val="22"/>
        </w:rPr>
        <w:t>: Flanke fallend, Schwelle 2,5 V</w:t>
      </w:r>
      <w:r w:rsidR="000B36B4">
        <w:rPr>
          <w:rFonts w:ascii="Arial" w:hAnsi="Arial" w:cs="Arial"/>
          <w:sz w:val="22"/>
          <w:szCs w:val="22"/>
        </w:rPr>
        <w:br/>
      </w:r>
    </w:p>
    <w:p w14:paraId="1772BDD2" w14:textId="412C2600" w:rsidR="00B04781" w:rsidRDefault="00323C0A" w:rsidP="00C65AA3">
      <w:pPr>
        <w:pStyle w:val="pit"/>
        <w:numPr>
          <w:ilvl w:val="0"/>
          <w:numId w:val="10"/>
        </w:numPr>
        <w:tabs>
          <w:tab w:val="clear" w:pos="0"/>
          <w:tab w:val="left" w:pos="284"/>
        </w:tabs>
        <w:spacing w:after="120" w:line="240" w:lineRule="auto"/>
        <w:jc w:val="left"/>
        <w:rPr>
          <w:rFonts w:ascii="Arial" w:hAnsi="Arial" w:cs="Arial"/>
          <w:sz w:val="22"/>
          <w:szCs w:val="22"/>
        </w:rPr>
      </w:pPr>
      <w:r>
        <w:rPr>
          <w:rFonts w:ascii="Arial" w:hAnsi="Arial" w:cs="Arial"/>
          <w:sz w:val="22"/>
          <w:szCs w:val="22"/>
        </w:rPr>
        <w:t xml:space="preserve">Laden Sie den Kondensator auf etwa </w:t>
      </w:r>
      <w:r w:rsidRPr="00FE4B04">
        <w:rPr>
          <w:rFonts w:ascii="Arial" w:hAnsi="Arial" w:cs="Arial"/>
          <w:i/>
          <w:iCs/>
          <w:sz w:val="22"/>
          <w:szCs w:val="22"/>
        </w:rPr>
        <w:t>U</w:t>
      </w:r>
      <w:r w:rsidR="00FE4B04">
        <w:rPr>
          <w:rFonts w:ascii="Arial" w:hAnsi="Arial" w:cs="Arial"/>
          <w:sz w:val="22"/>
          <w:szCs w:val="22"/>
        </w:rPr>
        <w:t xml:space="preserve"> </w:t>
      </w:r>
      <w:r>
        <w:rPr>
          <w:rFonts w:ascii="Arial" w:hAnsi="Arial" w:cs="Arial"/>
          <w:sz w:val="22"/>
          <w:szCs w:val="22"/>
        </w:rPr>
        <w:t>=</w:t>
      </w:r>
      <w:r w:rsidR="00FE4B04">
        <w:rPr>
          <w:rFonts w:ascii="Arial" w:hAnsi="Arial" w:cs="Arial"/>
          <w:sz w:val="22"/>
          <w:szCs w:val="22"/>
        </w:rPr>
        <w:t xml:space="preserve"> </w:t>
      </w:r>
      <w:r>
        <w:rPr>
          <w:rFonts w:ascii="Arial" w:hAnsi="Arial" w:cs="Arial"/>
          <w:sz w:val="22"/>
          <w:szCs w:val="22"/>
        </w:rPr>
        <w:t>3</w:t>
      </w:r>
      <w:r w:rsidR="00FE4B04">
        <w:rPr>
          <w:rFonts w:ascii="Arial" w:hAnsi="Arial" w:cs="Arial"/>
          <w:sz w:val="22"/>
          <w:szCs w:val="22"/>
        </w:rPr>
        <w:t xml:space="preserve"> </w:t>
      </w:r>
      <w:r>
        <w:rPr>
          <w:rFonts w:ascii="Arial" w:hAnsi="Arial" w:cs="Arial"/>
          <w:sz w:val="22"/>
          <w:szCs w:val="22"/>
        </w:rPr>
        <w:t xml:space="preserve">V auf (Wechselschalter in Position </w:t>
      </w:r>
      <w:r w:rsidR="00FE4B04">
        <w:rPr>
          <w:rFonts w:ascii="Arial" w:hAnsi="Arial" w:cs="Arial"/>
          <w:sz w:val="22"/>
          <w:szCs w:val="22"/>
        </w:rPr>
        <w:t>„</w:t>
      </w:r>
      <w:r>
        <w:rPr>
          <w:rFonts w:ascii="Arial" w:hAnsi="Arial" w:cs="Arial"/>
          <w:sz w:val="22"/>
          <w:szCs w:val="22"/>
        </w:rPr>
        <w:t>links</w:t>
      </w:r>
      <w:r w:rsidR="00FE4B04">
        <w:rPr>
          <w:rFonts w:ascii="Arial" w:hAnsi="Arial" w:cs="Arial"/>
          <w:sz w:val="22"/>
          <w:szCs w:val="22"/>
        </w:rPr>
        <w:t>“</w:t>
      </w:r>
      <w:r>
        <w:rPr>
          <w:rFonts w:ascii="Arial" w:hAnsi="Arial" w:cs="Arial"/>
          <w:sz w:val="22"/>
          <w:szCs w:val="22"/>
        </w:rPr>
        <w:t>).</w:t>
      </w:r>
      <w:r w:rsidR="00CB4D6C">
        <w:rPr>
          <w:rFonts w:ascii="Arial" w:hAnsi="Arial" w:cs="Arial"/>
          <w:sz w:val="22"/>
          <w:szCs w:val="22"/>
        </w:rPr>
        <w:br/>
      </w:r>
    </w:p>
    <w:p w14:paraId="16033576" w14:textId="0A6BB2AB" w:rsidR="000B36B4" w:rsidRDefault="000B36B4" w:rsidP="000B36B4">
      <w:pPr>
        <w:pStyle w:val="pit"/>
        <w:numPr>
          <w:ilvl w:val="0"/>
          <w:numId w:val="10"/>
        </w:numPr>
        <w:tabs>
          <w:tab w:val="clear" w:pos="0"/>
          <w:tab w:val="left" w:pos="284"/>
        </w:tabs>
        <w:spacing w:after="120" w:line="240" w:lineRule="auto"/>
        <w:jc w:val="left"/>
        <w:rPr>
          <w:rFonts w:ascii="Arial" w:hAnsi="Arial" w:cs="Arial"/>
          <w:sz w:val="22"/>
          <w:szCs w:val="22"/>
        </w:rPr>
      </w:pPr>
      <w:r>
        <w:rPr>
          <w:rFonts w:ascii="Arial" w:hAnsi="Arial" w:cs="Arial"/>
          <w:sz w:val="22"/>
          <w:szCs w:val="22"/>
        </w:rPr>
        <w:t xml:space="preserve">Starten Sie die Messung und schalten Sie die Wechselschalter in </w:t>
      </w:r>
      <w:r w:rsidR="00C74FC2">
        <w:rPr>
          <w:rFonts w:ascii="Arial" w:hAnsi="Arial" w:cs="Arial"/>
          <w:sz w:val="22"/>
          <w:szCs w:val="22"/>
        </w:rPr>
        <w:t>Position</w:t>
      </w:r>
      <w:r>
        <w:rPr>
          <w:rFonts w:ascii="Arial" w:hAnsi="Arial" w:cs="Arial"/>
          <w:sz w:val="22"/>
          <w:szCs w:val="22"/>
        </w:rPr>
        <w:t xml:space="preserve"> „rechts“. </w:t>
      </w:r>
      <w:r>
        <w:rPr>
          <w:rFonts w:ascii="Arial" w:hAnsi="Arial" w:cs="Arial"/>
          <w:sz w:val="22"/>
          <w:szCs w:val="22"/>
        </w:rPr>
        <w:br/>
      </w:r>
    </w:p>
    <w:p w14:paraId="447910CF" w14:textId="6BFE4E00" w:rsidR="00FC7FCC" w:rsidRPr="000B36B4" w:rsidRDefault="00FC7FCC" w:rsidP="000B36B4">
      <w:pPr>
        <w:pStyle w:val="pit"/>
        <w:numPr>
          <w:ilvl w:val="0"/>
          <w:numId w:val="10"/>
        </w:numPr>
        <w:tabs>
          <w:tab w:val="clear" w:pos="0"/>
          <w:tab w:val="left" w:pos="284"/>
        </w:tabs>
        <w:spacing w:after="120" w:line="240" w:lineRule="auto"/>
        <w:jc w:val="left"/>
        <w:rPr>
          <w:rFonts w:ascii="Arial" w:hAnsi="Arial" w:cs="Arial"/>
          <w:sz w:val="22"/>
          <w:szCs w:val="22"/>
        </w:rPr>
      </w:pPr>
      <w:r w:rsidRPr="000B36B4">
        <w:rPr>
          <w:rFonts w:ascii="Arial" w:hAnsi="Arial" w:cs="Arial"/>
          <w:sz w:val="22"/>
          <w:szCs w:val="22"/>
        </w:rPr>
        <w:t xml:space="preserve">Bestimmen Sie </w:t>
      </w:r>
      <w:r w:rsidR="0091302C" w:rsidRPr="000B36B4">
        <w:rPr>
          <w:rFonts w:ascii="Arial" w:hAnsi="Arial" w:cs="Arial"/>
          <w:sz w:val="22"/>
          <w:szCs w:val="22"/>
        </w:rPr>
        <w:t xml:space="preserve">die Amplitude und die Periodendauer aus dem Diagramm. </w:t>
      </w:r>
    </w:p>
    <w:p w14:paraId="7A540528" w14:textId="0456D0A3" w:rsidR="0091302C" w:rsidRDefault="0091302C" w:rsidP="0091302C">
      <w:pPr>
        <w:pStyle w:val="pit"/>
        <w:tabs>
          <w:tab w:val="clear" w:pos="0"/>
          <w:tab w:val="left" w:pos="284"/>
        </w:tabs>
        <w:spacing w:after="120" w:line="240" w:lineRule="auto"/>
        <w:jc w:val="left"/>
        <w:rPr>
          <w:rFonts w:ascii="Arial" w:hAnsi="Arial" w:cs="Arial"/>
          <w:sz w:val="22"/>
          <w:szCs w:val="22"/>
        </w:rPr>
      </w:pPr>
    </w:p>
    <w:p w14:paraId="118EAF7F" w14:textId="73CA6BC4" w:rsidR="0091302C" w:rsidRDefault="0091302C" w:rsidP="0091302C">
      <w:pPr>
        <w:pStyle w:val="pit"/>
        <w:numPr>
          <w:ilvl w:val="0"/>
          <w:numId w:val="10"/>
        </w:numPr>
        <w:tabs>
          <w:tab w:val="clear" w:pos="0"/>
          <w:tab w:val="left" w:pos="284"/>
        </w:tabs>
        <w:spacing w:after="120" w:line="240" w:lineRule="auto"/>
        <w:jc w:val="left"/>
        <w:rPr>
          <w:rFonts w:ascii="Arial" w:hAnsi="Arial" w:cs="Arial"/>
          <w:sz w:val="22"/>
          <w:szCs w:val="22"/>
        </w:rPr>
      </w:pPr>
      <w:r>
        <w:rPr>
          <w:rFonts w:ascii="Arial" w:hAnsi="Arial" w:cs="Arial"/>
          <w:sz w:val="22"/>
          <w:szCs w:val="22"/>
        </w:rPr>
        <w:lastRenderedPageBreak/>
        <w:t>Wiederholen Sie den Versuch für verschiedene Kondensatoren</w:t>
      </w:r>
      <w:r w:rsidR="000B36B4">
        <w:rPr>
          <w:rFonts w:ascii="Arial" w:hAnsi="Arial" w:cs="Arial"/>
          <w:sz w:val="22"/>
          <w:szCs w:val="22"/>
        </w:rPr>
        <w:t>.</w:t>
      </w:r>
      <w:r>
        <w:rPr>
          <w:rFonts w:ascii="Arial" w:hAnsi="Arial" w:cs="Arial"/>
          <w:sz w:val="22"/>
          <w:szCs w:val="22"/>
        </w:rPr>
        <w:br/>
      </w:r>
    </w:p>
    <w:p w14:paraId="67A6B5AA" w14:textId="0AC64A4E" w:rsidR="000B36B4" w:rsidRDefault="0091302C" w:rsidP="000B36B4">
      <w:pPr>
        <w:pStyle w:val="pit"/>
        <w:numPr>
          <w:ilvl w:val="0"/>
          <w:numId w:val="10"/>
        </w:numPr>
        <w:tabs>
          <w:tab w:val="clear" w:pos="0"/>
          <w:tab w:val="left" w:pos="284"/>
        </w:tabs>
        <w:spacing w:after="120" w:line="240" w:lineRule="auto"/>
        <w:jc w:val="left"/>
        <w:rPr>
          <w:rFonts w:ascii="Arial" w:hAnsi="Arial" w:cs="Arial"/>
          <w:sz w:val="22"/>
          <w:szCs w:val="22"/>
        </w:rPr>
      </w:pPr>
      <w:r>
        <w:rPr>
          <w:rFonts w:ascii="Arial" w:hAnsi="Arial" w:cs="Arial"/>
          <w:sz w:val="22"/>
          <w:szCs w:val="22"/>
        </w:rPr>
        <w:t>Stellen Sie eine Vermutung zum Zusammenhang der Periodendauer T und der Kapazität C auf. Begründen Sie dies anhand Ihrer Messergebnisse.</w:t>
      </w:r>
      <w:r w:rsidR="00E66C71">
        <w:rPr>
          <w:rFonts w:ascii="Arial" w:hAnsi="Arial" w:cs="Arial"/>
          <w:sz w:val="22"/>
          <w:szCs w:val="22"/>
        </w:rPr>
        <w:br/>
      </w:r>
      <w:r>
        <w:rPr>
          <w:rFonts w:ascii="Arial" w:hAnsi="Arial" w:cs="Arial"/>
          <w:sz w:val="22"/>
          <w:szCs w:val="22"/>
        </w:rPr>
        <w:t xml:space="preserve"> </w:t>
      </w:r>
    </w:p>
    <w:p w14:paraId="41F969F7" w14:textId="741D3D6B" w:rsidR="000B36B4" w:rsidRDefault="000B36B4" w:rsidP="000B36B4">
      <w:pPr>
        <w:pStyle w:val="pit"/>
        <w:numPr>
          <w:ilvl w:val="0"/>
          <w:numId w:val="10"/>
        </w:numPr>
        <w:tabs>
          <w:tab w:val="clear" w:pos="0"/>
          <w:tab w:val="left" w:pos="284"/>
        </w:tabs>
        <w:spacing w:after="120" w:line="240" w:lineRule="auto"/>
        <w:jc w:val="left"/>
        <w:rPr>
          <w:rFonts w:ascii="Arial" w:hAnsi="Arial" w:cs="Arial"/>
          <w:sz w:val="22"/>
          <w:szCs w:val="22"/>
        </w:rPr>
      </w:pPr>
      <w:r w:rsidRPr="000B36B4">
        <w:rPr>
          <w:rFonts w:ascii="Arial" w:hAnsi="Arial" w:cs="Arial"/>
          <w:sz w:val="22"/>
          <w:szCs w:val="22"/>
        </w:rPr>
        <w:t xml:space="preserve">Wiederholen Sie den Versuch für verschiedenen Spulen. </w:t>
      </w:r>
      <w:r w:rsidR="00E66C71">
        <w:rPr>
          <w:rFonts w:ascii="Arial" w:hAnsi="Arial" w:cs="Arial"/>
          <w:sz w:val="22"/>
          <w:szCs w:val="22"/>
        </w:rPr>
        <w:br/>
      </w:r>
    </w:p>
    <w:p w14:paraId="328EFAA3" w14:textId="77777777" w:rsidR="000B36B4" w:rsidRDefault="000B36B4" w:rsidP="000B36B4">
      <w:pPr>
        <w:pStyle w:val="pit"/>
        <w:numPr>
          <w:ilvl w:val="0"/>
          <w:numId w:val="10"/>
        </w:numPr>
        <w:tabs>
          <w:tab w:val="clear" w:pos="0"/>
          <w:tab w:val="left" w:pos="284"/>
        </w:tabs>
        <w:spacing w:after="120" w:line="240" w:lineRule="auto"/>
        <w:jc w:val="left"/>
        <w:rPr>
          <w:rFonts w:ascii="Arial" w:hAnsi="Arial" w:cs="Arial"/>
          <w:sz w:val="22"/>
          <w:szCs w:val="22"/>
        </w:rPr>
      </w:pPr>
      <w:r>
        <w:rPr>
          <w:rFonts w:ascii="Arial" w:hAnsi="Arial" w:cs="Arial"/>
          <w:sz w:val="22"/>
          <w:szCs w:val="22"/>
        </w:rPr>
        <w:t xml:space="preserve">Stellen Sie eine Vermutung zum Zusammenhang der Periodendauer T und der Kapazität C auf. Begründen Sie dies anhand Ihrer Messergebnisse. </w:t>
      </w:r>
    </w:p>
    <w:p w14:paraId="1D629031" w14:textId="77777777" w:rsidR="000B36B4" w:rsidRPr="000B36B4" w:rsidRDefault="000B36B4" w:rsidP="000B36B4">
      <w:pPr>
        <w:pStyle w:val="pit"/>
        <w:tabs>
          <w:tab w:val="clear" w:pos="0"/>
          <w:tab w:val="left" w:pos="284"/>
        </w:tabs>
        <w:spacing w:after="120" w:line="240" w:lineRule="auto"/>
        <w:ind w:left="360"/>
        <w:jc w:val="left"/>
        <w:rPr>
          <w:rFonts w:ascii="Arial" w:hAnsi="Arial" w:cs="Arial"/>
          <w:sz w:val="22"/>
          <w:szCs w:val="22"/>
        </w:rPr>
      </w:pPr>
    </w:p>
    <w:p w14:paraId="524E5483" w14:textId="2E33ABDD" w:rsidR="00781B2F" w:rsidRDefault="0091302C" w:rsidP="00265676">
      <w:pPr>
        <w:pStyle w:val="pit"/>
        <w:tabs>
          <w:tab w:val="clear" w:pos="0"/>
          <w:tab w:val="left" w:pos="284"/>
        </w:tabs>
        <w:spacing w:after="120" w:line="240" w:lineRule="auto"/>
        <w:ind w:left="360"/>
        <w:jc w:val="left"/>
        <w:rPr>
          <w:rFonts w:ascii="Arial" w:hAnsi="Arial" w:cs="Arial"/>
          <w:b/>
          <w:sz w:val="22"/>
          <w:szCs w:val="22"/>
        </w:rPr>
      </w:pPr>
      <w:r w:rsidRPr="000B36B4">
        <w:rPr>
          <w:rFonts w:ascii="Arial" w:hAnsi="Arial" w:cs="Arial"/>
          <w:sz w:val="22"/>
          <w:szCs w:val="22"/>
        </w:rPr>
        <w:br/>
      </w:r>
    </w:p>
    <w:sectPr w:rsidR="00781B2F" w:rsidSect="00914C32">
      <w:headerReference w:type="default" r:id="rId8"/>
      <w:footerReference w:type="default" r:id="rId9"/>
      <w:pgSz w:w="11906" w:h="16838"/>
      <w:pgMar w:top="1417" w:right="1417" w:bottom="1134" w:left="1417"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1AD43" w14:textId="77777777" w:rsidR="00C46F75" w:rsidRDefault="00C46F75" w:rsidP="00914C32">
      <w:pPr>
        <w:spacing w:after="0" w:line="240" w:lineRule="auto"/>
      </w:pPr>
      <w:r>
        <w:separator/>
      </w:r>
    </w:p>
  </w:endnote>
  <w:endnote w:type="continuationSeparator" w:id="0">
    <w:p w14:paraId="296E2D7F" w14:textId="77777777" w:rsidR="00C46F75" w:rsidRDefault="00C46F75" w:rsidP="00914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Calibri"/>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816812"/>
      <w:docPartObj>
        <w:docPartGallery w:val="Page Numbers (Bottom of Page)"/>
        <w:docPartUnique/>
      </w:docPartObj>
    </w:sdtPr>
    <w:sdtEndPr/>
    <w:sdtContent>
      <w:sdt>
        <w:sdtPr>
          <w:id w:val="1728636285"/>
          <w:docPartObj>
            <w:docPartGallery w:val="Page Numbers (Top of Page)"/>
            <w:docPartUnique/>
          </w:docPartObj>
        </w:sdtPr>
        <w:sdtEndPr/>
        <w:sdtContent>
          <w:p w14:paraId="03838A20" w14:textId="77777777" w:rsidR="00914C32" w:rsidRDefault="00914C32">
            <w:pPr>
              <w:pStyle w:val="Fuzeile"/>
              <w:jc w:val="center"/>
            </w:pPr>
            <w:r>
              <w:t xml:space="preserve">Seite </w:t>
            </w:r>
            <w:r>
              <w:rPr>
                <w:b/>
                <w:bCs/>
              </w:rPr>
              <w:fldChar w:fldCharType="begin"/>
            </w:r>
            <w:r>
              <w:rPr>
                <w:b/>
                <w:bCs/>
              </w:rPr>
              <w:instrText>PAGE</w:instrText>
            </w:r>
            <w:r>
              <w:rPr>
                <w:b/>
                <w:bCs/>
              </w:rPr>
              <w:fldChar w:fldCharType="separate"/>
            </w:r>
            <w:r>
              <w:rPr>
                <w:b/>
                <w:bCs/>
              </w:rPr>
              <w:t>2</w:t>
            </w:r>
            <w:r>
              <w:rPr>
                <w:b/>
                <w:bCs/>
              </w:rPr>
              <w:fldChar w:fldCharType="end"/>
            </w:r>
            <w:r>
              <w:t xml:space="preserve"> von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6856939D" w14:textId="77777777" w:rsidR="00914C32" w:rsidRDefault="00914C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6729F" w14:textId="77777777" w:rsidR="00C46F75" w:rsidRDefault="00C46F75" w:rsidP="00914C32">
      <w:pPr>
        <w:spacing w:after="0" w:line="240" w:lineRule="auto"/>
      </w:pPr>
      <w:r>
        <w:separator/>
      </w:r>
    </w:p>
  </w:footnote>
  <w:footnote w:type="continuationSeparator" w:id="0">
    <w:p w14:paraId="4592766B" w14:textId="77777777" w:rsidR="00C46F75" w:rsidRDefault="00C46F75" w:rsidP="00914C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8F63B" w14:textId="77777777" w:rsidR="00914C32" w:rsidRDefault="00914C32">
    <w:pPr>
      <w:pStyle w:val="Kopfzeile"/>
    </w:pPr>
    <w:r>
      <w:rPr>
        <w:noProof/>
      </w:rPr>
      <w:drawing>
        <wp:anchor distT="0" distB="0" distL="114300" distR="114300" simplePos="0" relativeHeight="251659264" behindDoc="0" locked="0" layoutInCell="1" allowOverlap="1" wp14:anchorId="3C804C9C" wp14:editId="2107DC82">
          <wp:simplePos x="0" y="0"/>
          <wp:positionH relativeFrom="margin">
            <wp:posOffset>5039498</wp:posOffset>
          </wp:positionH>
          <wp:positionV relativeFrom="margin">
            <wp:posOffset>-629948</wp:posOffset>
          </wp:positionV>
          <wp:extent cx="616585" cy="422910"/>
          <wp:effectExtent l="0" t="0" r="0" b="0"/>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585" cy="4229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47222"/>
    <w:multiLevelType w:val="multilevel"/>
    <w:tmpl w:val="C6CAC55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 w15:restartNumberingAfterBreak="0">
    <w:nsid w:val="10251A44"/>
    <w:multiLevelType w:val="multilevel"/>
    <w:tmpl w:val="B71E71B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43C05C8"/>
    <w:multiLevelType w:val="hybridMultilevel"/>
    <w:tmpl w:val="C5E2F1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 w15:restartNumberingAfterBreak="0">
    <w:nsid w:val="180E7363"/>
    <w:multiLevelType w:val="hybridMultilevel"/>
    <w:tmpl w:val="055C17C2"/>
    <w:lvl w:ilvl="0" w:tplc="72AE0B2C">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AD1A08"/>
    <w:multiLevelType w:val="multilevel"/>
    <w:tmpl w:val="4A3AEF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D85516"/>
    <w:multiLevelType w:val="multilevel"/>
    <w:tmpl w:val="F6BC2CE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6" w15:restartNumberingAfterBreak="0">
    <w:nsid w:val="32BE4EB1"/>
    <w:multiLevelType w:val="hybridMultilevel"/>
    <w:tmpl w:val="3C54BD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30407F"/>
    <w:multiLevelType w:val="multilevel"/>
    <w:tmpl w:val="1788FD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79BE51E2"/>
    <w:multiLevelType w:val="multilevel"/>
    <w:tmpl w:val="415CF4F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783105303">
    <w:abstractNumId w:val="8"/>
  </w:num>
  <w:num w:numId="2" w16cid:durableId="103424551">
    <w:abstractNumId w:val="0"/>
  </w:num>
  <w:num w:numId="3" w16cid:durableId="228731330">
    <w:abstractNumId w:val="1"/>
  </w:num>
  <w:num w:numId="4" w16cid:durableId="1594165800">
    <w:abstractNumId w:val="5"/>
  </w:num>
  <w:num w:numId="5" w16cid:durableId="965352935">
    <w:abstractNumId w:val="7"/>
  </w:num>
  <w:num w:numId="6" w16cid:durableId="352995498">
    <w:abstractNumId w:val="4"/>
  </w:num>
  <w:num w:numId="7" w16cid:durableId="518469100">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908363">
    <w:abstractNumId w:val="2"/>
  </w:num>
  <w:num w:numId="9" w16cid:durableId="2040856909">
    <w:abstractNumId w:val="6"/>
  </w:num>
  <w:num w:numId="10" w16cid:durableId="1171894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B2F"/>
    <w:rsid w:val="00001A80"/>
    <w:rsid w:val="000B36B4"/>
    <w:rsid w:val="001118D1"/>
    <w:rsid w:val="00265676"/>
    <w:rsid w:val="002A33D6"/>
    <w:rsid w:val="002B57EE"/>
    <w:rsid w:val="002D1C46"/>
    <w:rsid w:val="002F1810"/>
    <w:rsid w:val="00323C0A"/>
    <w:rsid w:val="004347ED"/>
    <w:rsid w:val="004B02EE"/>
    <w:rsid w:val="00504682"/>
    <w:rsid w:val="00556460"/>
    <w:rsid w:val="005D30F3"/>
    <w:rsid w:val="00603ADF"/>
    <w:rsid w:val="0069542A"/>
    <w:rsid w:val="006D5F9C"/>
    <w:rsid w:val="00781B2F"/>
    <w:rsid w:val="00790CFB"/>
    <w:rsid w:val="007C1B45"/>
    <w:rsid w:val="008621CA"/>
    <w:rsid w:val="008B5541"/>
    <w:rsid w:val="008E0587"/>
    <w:rsid w:val="0091302C"/>
    <w:rsid w:val="00914C32"/>
    <w:rsid w:val="00976E60"/>
    <w:rsid w:val="00980286"/>
    <w:rsid w:val="009A1C00"/>
    <w:rsid w:val="00A03CC5"/>
    <w:rsid w:val="00A20158"/>
    <w:rsid w:val="00A81992"/>
    <w:rsid w:val="00AA5270"/>
    <w:rsid w:val="00AC03E8"/>
    <w:rsid w:val="00B04781"/>
    <w:rsid w:val="00B62447"/>
    <w:rsid w:val="00B65C67"/>
    <w:rsid w:val="00B92F69"/>
    <w:rsid w:val="00BB6092"/>
    <w:rsid w:val="00BE6C36"/>
    <w:rsid w:val="00BF34C4"/>
    <w:rsid w:val="00C46F75"/>
    <w:rsid w:val="00C631D0"/>
    <w:rsid w:val="00C72440"/>
    <w:rsid w:val="00C74FC2"/>
    <w:rsid w:val="00CB4D6C"/>
    <w:rsid w:val="00DF56A1"/>
    <w:rsid w:val="00E2503A"/>
    <w:rsid w:val="00E66C71"/>
    <w:rsid w:val="00EA6790"/>
    <w:rsid w:val="00EE72C9"/>
    <w:rsid w:val="00EF71ED"/>
    <w:rsid w:val="00EF79A4"/>
    <w:rsid w:val="00F6343F"/>
    <w:rsid w:val="00F64905"/>
    <w:rsid w:val="00F73FAB"/>
    <w:rsid w:val="00F95279"/>
    <w:rsid w:val="00FC7FCC"/>
    <w:rsid w:val="00FE4B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8C7FC"/>
  <w15:docId w15:val="{6F5DB44A-5884-4A4F-82F9-9324BCC82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781B2F"/>
    <w:pPr>
      <w:suppressAutoHyphens/>
      <w:spacing w:after="200" w:line="276" w:lineRule="auto"/>
    </w:pPr>
    <w:rPr>
      <w:rFonts w:ascii="Times New Roman" w:hAnsi="Times New Roman"/>
      <w:color w:val="00000A"/>
      <w:sz w:val="24"/>
      <w:szCs w:val="24"/>
    </w:rPr>
  </w:style>
  <w:style w:type="paragraph" w:styleId="berschrift1">
    <w:name w:val="heading 1"/>
    <w:basedOn w:val="Standard"/>
    <w:rsid w:val="00781B2F"/>
    <w:pPr>
      <w:keepNext/>
      <w:outlineLvl w:val="0"/>
    </w:pPr>
    <w:rPr>
      <w:rFonts w:ascii="Arial" w:hAnsi="Arial"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rsid w:val="00781B2F"/>
    <w:rPr>
      <w:sz w:val="24"/>
      <w:szCs w:val="24"/>
    </w:rPr>
  </w:style>
  <w:style w:type="character" w:customStyle="1" w:styleId="FuzeileZchn">
    <w:name w:val="Fußzeile Zchn"/>
    <w:uiPriority w:val="99"/>
    <w:rsid w:val="00781B2F"/>
    <w:rPr>
      <w:sz w:val="24"/>
      <w:szCs w:val="24"/>
    </w:rPr>
  </w:style>
  <w:style w:type="character" w:customStyle="1" w:styleId="Internetlink">
    <w:name w:val="Internetlink"/>
    <w:rsid w:val="00781B2F"/>
    <w:rPr>
      <w:color w:val="0000FF"/>
      <w:u w:val="single"/>
    </w:rPr>
  </w:style>
  <w:style w:type="character" w:styleId="BesuchterLink">
    <w:name w:val="FollowedHyperlink"/>
    <w:rsid w:val="00781B2F"/>
    <w:rPr>
      <w:color w:val="800080"/>
      <w:u w:val="single"/>
    </w:rPr>
  </w:style>
  <w:style w:type="character" w:customStyle="1" w:styleId="orderno">
    <w:name w:val="order_no"/>
    <w:rsid w:val="00781B2F"/>
  </w:style>
  <w:style w:type="character" w:styleId="Platzhaltertext">
    <w:name w:val="Placeholder Text"/>
    <w:rsid w:val="00781B2F"/>
    <w:rPr>
      <w:color w:val="808080"/>
    </w:rPr>
  </w:style>
  <w:style w:type="character" w:customStyle="1" w:styleId="SprechblasentextZchn">
    <w:name w:val="Sprechblasentext Zchn"/>
    <w:rsid w:val="00781B2F"/>
    <w:rPr>
      <w:rFonts w:ascii="Tahoma" w:hAnsi="Tahoma" w:cs="Tahoma"/>
      <w:sz w:val="16"/>
      <w:szCs w:val="16"/>
    </w:rPr>
  </w:style>
  <w:style w:type="character" w:customStyle="1" w:styleId="ListLabel1">
    <w:name w:val="ListLabel 1"/>
    <w:rsid w:val="00781B2F"/>
    <w:rPr>
      <w:b/>
    </w:rPr>
  </w:style>
  <w:style w:type="character" w:customStyle="1" w:styleId="ListLabel2">
    <w:name w:val="ListLabel 2"/>
    <w:rsid w:val="00781B2F"/>
    <w:rPr>
      <w:rFonts w:cs="Courier New"/>
    </w:rPr>
  </w:style>
  <w:style w:type="character" w:customStyle="1" w:styleId="ListLabel3">
    <w:name w:val="ListLabel 3"/>
    <w:rsid w:val="00781B2F"/>
    <w:rPr>
      <w:rFonts w:eastAsia="Times New Roman" w:cs="Arial"/>
    </w:rPr>
  </w:style>
  <w:style w:type="character" w:customStyle="1" w:styleId="Aufzhlungszeichen1">
    <w:name w:val="Aufzählungszeichen1"/>
    <w:rsid w:val="00781B2F"/>
    <w:rPr>
      <w:rFonts w:ascii="OpenSymbol" w:eastAsia="OpenSymbol" w:hAnsi="OpenSymbol" w:cs="OpenSymbol"/>
    </w:rPr>
  </w:style>
  <w:style w:type="character" w:customStyle="1" w:styleId="ListLabel4">
    <w:name w:val="ListLabel 4"/>
    <w:rsid w:val="00781B2F"/>
    <w:rPr>
      <w:rFonts w:cs="Symbol"/>
    </w:rPr>
  </w:style>
  <w:style w:type="character" w:customStyle="1" w:styleId="ListLabel5">
    <w:name w:val="ListLabel 5"/>
    <w:rsid w:val="00781B2F"/>
    <w:rPr>
      <w:rFonts w:cs="Courier New"/>
    </w:rPr>
  </w:style>
  <w:style w:type="character" w:customStyle="1" w:styleId="ListLabel6">
    <w:name w:val="ListLabel 6"/>
    <w:rsid w:val="00781B2F"/>
    <w:rPr>
      <w:rFonts w:cs="Wingdings"/>
    </w:rPr>
  </w:style>
  <w:style w:type="character" w:customStyle="1" w:styleId="ListLabel7">
    <w:name w:val="ListLabel 7"/>
    <w:rsid w:val="00781B2F"/>
    <w:rPr>
      <w:rFonts w:ascii="Arial" w:hAnsi="Arial"/>
      <w:b/>
    </w:rPr>
  </w:style>
  <w:style w:type="character" w:customStyle="1" w:styleId="ListLabel8">
    <w:name w:val="ListLabel 8"/>
    <w:rsid w:val="00781B2F"/>
    <w:rPr>
      <w:rFonts w:cs="OpenSymbol"/>
    </w:rPr>
  </w:style>
  <w:style w:type="paragraph" w:customStyle="1" w:styleId="berschrift">
    <w:name w:val="Überschrift"/>
    <w:basedOn w:val="Standard"/>
    <w:next w:val="Textkrper"/>
    <w:rsid w:val="00781B2F"/>
    <w:pPr>
      <w:keepNext/>
      <w:spacing w:before="240" w:after="120"/>
    </w:pPr>
    <w:rPr>
      <w:rFonts w:ascii="Arial" w:eastAsia="Microsoft YaHei" w:hAnsi="Arial" w:cs="Mangal"/>
      <w:sz w:val="28"/>
      <w:szCs w:val="28"/>
    </w:rPr>
  </w:style>
  <w:style w:type="paragraph" w:styleId="Textkrper">
    <w:name w:val="Body Text"/>
    <w:basedOn w:val="Standard"/>
    <w:rsid w:val="00781B2F"/>
    <w:pPr>
      <w:spacing w:after="120"/>
    </w:pPr>
    <w:rPr>
      <w:rFonts w:ascii="Arial" w:hAnsi="Arial" w:cs="Arial"/>
      <w:sz w:val="22"/>
    </w:rPr>
  </w:style>
  <w:style w:type="paragraph" w:styleId="Liste">
    <w:name w:val="List"/>
    <w:basedOn w:val="Textkrper"/>
    <w:rsid w:val="00781B2F"/>
    <w:rPr>
      <w:rFonts w:cs="Mangal"/>
    </w:rPr>
  </w:style>
  <w:style w:type="paragraph" w:styleId="Beschriftung">
    <w:name w:val="caption"/>
    <w:basedOn w:val="Standard"/>
    <w:rsid w:val="00781B2F"/>
    <w:pPr>
      <w:suppressLineNumbers/>
      <w:spacing w:before="120" w:after="120"/>
    </w:pPr>
    <w:rPr>
      <w:rFonts w:cs="Mangal"/>
      <w:i/>
      <w:iCs/>
    </w:rPr>
  </w:style>
  <w:style w:type="paragraph" w:customStyle="1" w:styleId="Verzeichnis">
    <w:name w:val="Verzeichnis"/>
    <w:basedOn w:val="Standard"/>
    <w:rsid w:val="00781B2F"/>
    <w:pPr>
      <w:suppressLineNumbers/>
    </w:pPr>
    <w:rPr>
      <w:rFonts w:cs="Mangal"/>
    </w:rPr>
  </w:style>
  <w:style w:type="paragraph" w:styleId="Kopfzeile">
    <w:name w:val="header"/>
    <w:basedOn w:val="Standard"/>
    <w:rsid w:val="00781B2F"/>
    <w:pPr>
      <w:tabs>
        <w:tab w:val="center" w:pos="4536"/>
        <w:tab w:val="right" w:pos="9072"/>
      </w:tabs>
    </w:pPr>
  </w:style>
  <w:style w:type="paragraph" w:styleId="Fuzeile">
    <w:name w:val="footer"/>
    <w:basedOn w:val="Standard"/>
    <w:uiPriority w:val="99"/>
    <w:rsid w:val="00781B2F"/>
    <w:pPr>
      <w:tabs>
        <w:tab w:val="center" w:pos="4536"/>
        <w:tab w:val="right" w:pos="9072"/>
      </w:tabs>
    </w:pPr>
  </w:style>
  <w:style w:type="paragraph" w:customStyle="1" w:styleId="TextkrperEinrckung">
    <w:name w:val="Textkörper Einrückung"/>
    <w:basedOn w:val="Standard"/>
    <w:rsid w:val="00781B2F"/>
    <w:pPr>
      <w:spacing w:after="120"/>
      <w:ind w:left="2198" w:hanging="1484"/>
    </w:pPr>
    <w:rPr>
      <w:rFonts w:ascii="Arial" w:hAnsi="Arial" w:cs="Arial"/>
    </w:rPr>
  </w:style>
  <w:style w:type="paragraph" w:customStyle="1" w:styleId="pit">
    <w:name w:val="pit"/>
    <w:basedOn w:val="Standard"/>
    <w:rsid w:val="00781B2F"/>
    <w:pPr>
      <w:tabs>
        <w:tab w:val="left" w:pos="0"/>
        <w:tab w:val="left" w:pos="1418"/>
        <w:tab w:val="center" w:pos="4536"/>
        <w:tab w:val="right" w:pos="9072"/>
      </w:tabs>
      <w:jc w:val="both"/>
    </w:pPr>
  </w:style>
  <w:style w:type="paragraph" w:styleId="Listenabsatz">
    <w:name w:val="List Paragraph"/>
    <w:basedOn w:val="Standard"/>
    <w:rsid w:val="00781B2F"/>
    <w:pPr>
      <w:ind w:left="708"/>
    </w:pPr>
  </w:style>
  <w:style w:type="paragraph" w:styleId="Sprechblasentext">
    <w:name w:val="Balloon Text"/>
    <w:basedOn w:val="Standard"/>
    <w:rsid w:val="00781B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35313">
      <w:bodyDiv w:val="1"/>
      <w:marLeft w:val="0"/>
      <w:marRight w:val="0"/>
      <w:marTop w:val="0"/>
      <w:marBottom w:val="0"/>
      <w:divBdr>
        <w:top w:val="none" w:sz="0" w:space="0" w:color="auto"/>
        <w:left w:val="none" w:sz="0" w:space="0" w:color="auto"/>
        <w:bottom w:val="none" w:sz="0" w:space="0" w:color="auto"/>
        <w:right w:val="none" w:sz="0" w:space="0" w:color="auto"/>
      </w:divBdr>
    </w:div>
    <w:div w:id="1117408740">
      <w:bodyDiv w:val="1"/>
      <w:marLeft w:val="0"/>
      <w:marRight w:val="0"/>
      <w:marTop w:val="0"/>
      <w:marBottom w:val="0"/>
      <w:divBdr>
        <w:top w:val="none" w:sz="0" w:space="0" w:color="auto"/>
        <w:left w:val="none" w:sz="0" w:space="0" w:color="auto"/>
        <w:bottom w:val="none" w:sz="0" w:space="0" w:color="auto"/>
        <w:right w:val="none" w:sz="0" w:space="0" w:color="auto"/>
      </w:divBdr>
    </w:div>
    <w:div w:id="1991208192">
      <w:bodyDiv w:val="1"/>
      <w:marLeft w:val="0"/>
      <w:marRight w:val="0"/>
      <w:marTop w:val="0"/>
      <w:marBottom w:val="0"/>
      <w:divBdr>
        <w:top w:val="none" w:sz="0" w:space="0" w:color="auto"/>
        <w:left w:val="none" w:sz="0" w:space="0" w:color="auto"/>
        <w:bottom w:val="none" w:sz="0" w:space="0" w:color="auto"/>
        <w:right w:val="none" w:sz="0" w:space="0" w:color="auto"/>
      </w:divBdr>
    </w:div>
    <w:div w:id="2100060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355</Words>
  <Characters>2240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Rode</dc:creator>
  <cp:lastModifiedBy>Jens Goessing</cp:lastModifiedBy>
  <cp:revision>9</cp:revision>
  <cp:lastPrinted>2017-02-09T08:35:00Z</cp:lastPrinted>
  <dcterms:created xsi:type="dcterms:W3CDTF">2022-09-22T06:45:00Z</dcterms:created>
  <dcterms:modified xsi:type="dcterms:W3CDTF">2023-02-24T08:57:00Z</dcterms:modified>
</cp:coreProperties>
</file>